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32"/>
          <w:szCs w:val="32"/>
        </w:rPr>
        <w:t xml:space="preserve">Reklamačný formulár</w:t>
      </w:r>
    </w:p>
    <w:p>
      <w:pPr>
        <w:spacing w:after="240"/>
      </w:pPr>
      <w:r>
        <w:rPr>
          <w:b w:val="false"/>
          <w:bCs w:val="false"/>
          <w:i/>
          <w:iCs/>
          <w:sz w:val="20"/>
          <w:szCs w:val="20"/>
        </w:rPr>
        <w:t xml:space="preserve">Vyplnený formulár zašlite na info@bazaroveregaly.sk alebo ho priložte k zásielke s reklamovaným tovarom.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Predávajúci</w:t>
      </w:r>
    </w:p>
    <w:p>
      <w:pPr>
        <w:spacing w:after="4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Bazarové regály.cz s.r.o.</w:t>
      </w:r>
    </w:p>
    <w:p>
      <w:pPr>
        <w:spacing w:after="4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Příční 118/10, Zábrdovice, 602 00 Brno</w:t>
      </w:r>
    </w:p>
    <w:p>
      <w:pPr>
        <w:spacing w:after="4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IČO: 21126721, DIČ: CZ21126721</w:t>
      </w:r>
    </w:p>
    <w:p>
      <w:pPr>
        <w:spacing w:after="4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E-mail: info@bazaroveregaly.sk, tel.: +421 222 205 469</w:t>
      </w:r>
    </w:p>
    <w:p>
      <w:pPr>
        <w:spacing w:after="4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Adresa na zaslanie tovaru: Syrovice 323, 664 67 Syrovice</w:t>
      </w:r>
    </w:p>
    <w:p>
      <w:pPr>
        <w:spacing w:after="120"/>
      </w:pPr>
    </w:p>
    <w:p>
      <w:pPr>
        <w:spacing w:after="100" w:before="200"/>
      </w:pPr>
      <w:r>
        <w:rPr>
          <w:b/>
          <w:bCs/>
          <w:sz w:val="24"/>
          <w:szCs w:val="24"/>
        </w:rPr>
        <w:t xml:space="preserve">Kupujúci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70"/>
      </w:tblGrid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Meno a priezvisko / firma</w:t>
            </w:r>
          </w:p>
        </w:tc>
        <w:tc>
          <w:tcPr>
            <w:tcW w:type="dxa" w:w="5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Adresa</w:t>
            </w:r>
          </w:p>
        </w:tc>
        <w:tc>
          <w:tcPr>
            <w:tcW w:type="dxa" w:w="5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E-mail</w:t>
            </w:r>
          </w:p>
        </w:tc>
        <w:tc>
          <w:tcPr>
            <w:tcW w:type="dxa" w:w="5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Telefón</w:t>
            </w:r>
          </w:p>
        </w:tc>
        <w:tc>
          <w:tcPr>
            <w:tcW w:type="dxa" w:w="5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IČO (pri firmách)</w:t>
            </w:r>
          </w:p>
        </w:tc>
        <w:tc>
          <w:tcPr>
            <w:tcW w:type="dxa" w:w="5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200"/>
      </w:pPr>
      <w:r>
        <w:rPr>
          <w:b/>
          <w:bCs/>
          <w:sz w:val="24"/>
          <w:szCs w:val="24"/>
        </w:rPr>
        <w:t xml:space="preserve">Objednávka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70"/>
      </w:tblGrid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Číslo objednávky / faktúry</w:t>
            </w:r>
          </w:p>
        </w:tc>
        <w:tc>
          <w:tcPr>
            <w:tcW w:type="dxa" w:w="5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Dátum objednávky</w:t>
            </w:r>
          </w:p>
        </w:tc>
        <w:tc>
          <w:tcPr>
            <w:tcW w:type="dxa" w:w="5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Dátum prevzatia tovaru</w:t>
            </w:r>
          </w:p>
        </w:tc>
        <w:tc>
          <w:tcPr>
            <w:tcW w:type="dxa" w:w="5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200"/>
      </w:pPr>
      <w:r>
        <w:rPr>
          <w:b/>
          <w:bCs/>
          <w:sz w:val="24"/>
          <w:szCs w:val="24"/>
        </w:rPr>
        <w:t xml:space="preserve">Reklamovaný tovar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70"/>
        <w:gridCol w:w="1600"/>
        <w:gridCol w:w="2000"/>
      </w:tblGrid>
      <w:tr>
        <w:trPr>
          <w:tblHeader/>
        </w:trPr>
        <w:tc>
          <w:tcPr>
            <w:tcW w:type="dxa" w:w="547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Názov tovaru / kód</w:t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Počet ks</w:t>
            </w:r>
          </w:p>
        </w:tc>
        <w:tc>
          <w:tcPr>
            <w:tcW w:type="dxa" w:w="20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Cena vr. DPH</w:t>
            </w:r>
          </w:p>
        </w:tc>
      </w:tr>
      <w:tr>
        <w:tc>
          <w:tcPr>
            <w:tcW w:type="dxa" w:w="54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4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200"/>
      </w:pPr>
      <w:r>
        <w:rPr>
          <w:b/>
          <w:bCs/>
          <w:sz w:val="24"/>
          <w:szCs w:val="24"/>
        </w:rPr>
        <w:t xml:space="preserve">Popis vady</w:t>
      </w:r>
    </w:p>
    <w:p>
      <w:pPr>
        <w:spacing w:after="100"/>
      </w:pPr>
      <w:r>
        <w:rPr>
          <w:b w:val="false"/>
          <w:bCs w:val="false"/>
          <w:i/>
          <w:iCs/>
          <w:sz w:val="20"/>
          <w:szCs w:val="20"/>
        </w:rPr>
        <w:t xml:space="preserve">Popíšte prosím čo najpodrobnejšie, ako sa vada prejavuje a kedy sa prvýkrát objavila. Priložte fotografie, ak je to možné.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70"/>
      </w:tblGrid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Kedy sa vada prejavila</w:t>
            </w:r>
          </w:p>
        </w:tc>
        <w:tc>
          <w:tcPr>
            <w:tcW w:type="dxa" w:w="5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200"/>
      </w:pPr>
      <w:r>
        <w:rPr>
          <w:b/>
          <w:bCs/>
          <w:sz w:val="24"/>
          <w:szCs w:val="24"/>
        </w:rPr>
        <w:t xml:space="preserve">Požadovaný spôsob vybavenia reklamácie</w:t>
      </w:r>
    </w:p>
    <w:p>
      <w:pPr>
        <w:spacing w:after="100"/>
      </w:pPr>
      <w:r>
        <w:rPr>
          <w:sz w:val="20"/>
          <w:szCs w:val="20"/>
        </w:rPr>
        <w:t xml:space="preserve">☐ Odstránenie vady opravou</w:t>
      </w:r>
    </w:p>
    <w:p>
      <w:pPr>
        <w:spacing w:after="100"/>
      </w:pPr>
      <w:r>
        <w:rPr>
          <w:sz w:val="20"/>
          <w:szCs w:val="20"/>
        </w:rPr>
        <w:t xml:space="preserve">☐ Dodanie nového tovaru bez vady</w:t>
      </w:r>
    </w:p>
    <w:p>
      <w:pPr>
        <w:spacing w:after="100"/>
      </w:pPr>
      <w:r>
        <w:rPr>
          <w:sz w:val="20"/>
          <w:szCs w:val="20"/>
        </w:rPr>
        <w:t xml:space="preserve">☐ Primeraná zľava z kúpnej ceny</w:t>
      </w:r>
    </w:p>
    <w:p>
      <w:pPr>
        <w:spacing w:after="100"/>
      </w:pPr>
      <w:r>
        <w:rPr>
          <w:sz w:val="20"/>
          <w:szCs w:val="20"/>
        </w:rPr>
        <w:t xml:space="preserve">☐ Odstúpenie od kúpnej zmluvy a vrátenie kúpnej ceny</w:t>
      </w:r>
    </w:p>
    <w:p>
      <w:pPr>
        <w:spacing w:after="200"/>
      </w:pPr>
      <w:r>
        <w:rPr>
          <w:b w:val="false"/>
          <w:bCs w:val="false"/>
          <w:i/>
          <w:iCs/>
          <w:sz w:val="20"/>
          <w:szCs w:val="20"/>
        </w:rPr>
        <w:t xml:space="preserve">Voľbu spôsobu vybavenia upravujú čl. 7.6 a 7.7 obchodných podmienok. Predávajúci vybaví reklamáciu najneskôr do 30 dní od jej uplatnenia.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Vrátenie peňazí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70"/>
      </w:tblGrid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Číslo bankového účtu</w:t>
            </w:r>
          </w:p>
        </w:tc>
        <w:tc>
          <w:tcPr>
            <w:tcW w:type="dxa" w:w="5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300"/>
      </w:pPr>
      <w:r>
        <w:rPr>
          <w:b w:val="false"/>
          <w:bCs w:val="false"/>
          <w:i/>
          <w:iCs/>
          <w:sz w:val="20"/>
          <w:szCs w:val="20"/>
        </w:rPr>
        <w:t xml:space="preserve">Vyplňte iba v prípade, že požadujete zľavu alebo odstúpenie od zmluvy.</w:t>
      </w:r>
    </w:p>
    <w:p>
      <w:pPr>
        <w:pBdr>
          <w:bottom w:val="single" w:color="BFBFBF" w:sz="6"/>
        </w:pBdr>
        <w:spacing w:after="120" w:before="120"/>
      </w:pPr>
      <w:r>
        <w:rPr>
          <w:sz w:val="2"/>
          <w:szCs w:val="2"/>
        </w:rPr>
        <w:t xml:space="preserve"/>
      </w:r>
    </w:p>
    <w:tbl>
      <w:tblPr>
        <w:tblW w:type="dxa" w:w="907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535"/>
        <w:gridCol w:w="4535"/>
      </w:tblGrid>
      <w:tr>
        <w:tc>
          <w:tcPr>
            <w:tcW w:type="dxa" w:w="4535"/>
            <w:tcBorders>
              <w:top w:val="single" w:color="808080" w:sz="6"/>
              <w:left w:val="none"/>
              <w:bottom w:val="none"/>
              <w:right w:val="none"/>
            </w:tcBorders>
          </w:tcPr>
          <w:p>
            <w:r>
              <w:rPr>
                <w:sz w:val="18"/>
                <w:szCs w:val="18"/>
              </w:rPr>
              <w:t xml:space="preserve">Dátum</w:t>
            </w:r>
          </w:p>
        </w:tc>
        <w:tc>
          <w:tcPr>
            <w:tcW w:type="dxa" w:w="4535"/>
            <w:tcBorders>
              <w:top w:val="single" w:color="808080" w:sz="6"/>
              <w:left w:val="none"/>
              <w:bottom w:val="none"/>
              <w:right w:val="none"/>
            </w:tcBorders>
          </w:tcPr>
          <w:p>
            <w:r>
              <w:rPr>
                <w:sz w:val="18"/>
                <w:szCs w:val="18"/>
              </w:rPr>
              <w:t xml:space="preserve">Podpis kupujúceho</w:t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2026-09-04T10:17:32.892Z</dcterms:created>
  <dcterms:modified xsi:type="dcterms:W3CDTF">2026-09-04T10:17:32.892Z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